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07BCE" w14:textId="77777777" w:rsidR="00927360" w:rsidRDefault="00927360" w:rsidP="005D3AD7">
      <w:pPr>
        <w:pStyle w:val="Titre1"/>
        <w:rPr>
          <w:rFonts w:ascii="Univers" w:hAnsi="Univers"/>
          <w:sz w:val="24"/>
          <w:szCs w:val="24"/>
          <w:u w:val="single"/>
        </w:rPr>
      </w:pPr>
      <w:r w:rsidRPr="005D3AD7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499C7" wp14:editId="7DDC3E82">
                <wp:simplePos x="0" y="0"/>
                <wp:positionH relativeFrom="column">
                  <wp:posOffset>5477510</wp:posOffset>
                </wp:positionH>
                <wp:positionV relativeFrom="paragraph">
                  <wp:posOffset>12700</wp:posOffset>
                </wp:positionV>
                <wp:extent cx="914400" cy="112014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4D06E" w14:textId="77777777" w:rsidR="00A2530C" w:rsidRDefault="00A253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628BB" wp14:editId="46A557BD">
                                  <wp:extent cx="678180" cy="976821"/>
                                  <wp:effectExtent l="0" t="0" r="762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-lvpe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0154" cy="979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499C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31.3pt;margin-top:1pt;width:1in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SfCgIAAPYDAAAOAAAAZHJzL2Uyb0RvYy54bWysk1Fv0zAQx9+R+A6W32mSqoURNZ1GRxHS&#10;GEiDD+A4TmPh+MzZbVI+PWen66rtbSIPlp2z/7773d+r67E37KDQa7AVL2Y5Z8pKaLTdVfzXz+27&#10;K858ELYRBqyq+FF5fr1++2Y1uFLNoQPTKGQkYn05uIp3Ibgyy7zsVC/8DJyyFGwBexFoibusQTGQ&#10;em+yeZ6/zwbAxiFI5T39vZ2CfJ3021bJ8L1tvQrMVJxyC2nENNZxzNYrUe5QuE7LUxriFVn0Qlu6&#10;9Cx1K4Jge9QvpHotETy0YSahz6BttVSpBqqmyJ9V89AJp1ItBMe7Myb//2Tl/eHB/UAWxk8wUgNT&#10;Ed7dgfztmYVNJ+xO3SDC0CnR0MVFRJYNzpenoxG1L30UqYdv0FCTxT5AEhpb7CMVqpOROjXgeIau&#10;xsAk/fxYLBY5RSSFioIoLFJXMlE+nnbowxcFPYuTiiM1NamLw50PMRtRPm6Jl3kwutlqY9ICd/XG&#10;IDsIMsA2famAZ9uMZQOlspwvk7KFeD55o9eBDGp0X/GrPH6TZSKNz7ZJW4LQZppTJsae8EQiE5sw&#10;1iNtjJhqaI4ECmEyIj0cmnSAfzkbyIQV93/2AhVn5qsl2IkNuTYtFssPc+KEl5H6MiKsJKmKB86m&#10;6SYkp0cOFm6oKa1OvJ4yOeVK5koYTw8huvdynXY9Pdf1PwAAAP//AwBQSwMEFAAGAAgAAAAhANxc&#10;X1XbAAAACgEAAA8AAABkcnMvZG93bnJldi54bWxMT8tOhEAQvJv4D5M28WLcQbICIsNGTTRe9/EB&#10;DfQCkekhzOzC/r29J711dVXqUWwWO6gzTb53bOBpFYEirl3Tc2vgsP98zED5gNzg4JgMXMjDpry9&#10;KTBv3MxbOu9Cq8SEfY4GuhDGXGtfd2TRr9xILNzRTRaDwKnVzYSzmNtBx1GUaIs9S0KHI310VP/s&#10;TtbA8Xt+eH6Zq69wSLfr5B37tHIXY+7vlrdXUIGW8CeGa32pDqV0qtyJG68GA1kSJyI1EMukKy9p&#10;8qjkSrM16LLQ/yeUvwAAAP//AwBQSwECLQAUAAYACAAAACEAtoM4kv4AAADhAQAAEwAAAAAAAAAA&#10;AAAAAAAAAAAAW0NvbnRlbnRfVHlwZXNdLnhtbFBLAQItABQABgAIAAAAIQA4/SH/1gAAAJQBAAAL&#10;AAAAAAAAAAAAAAAAAC8BAABfcmVscy8ucmVsc1BLAQItABQABgAIAAAAIQD4rqSfCgIAAPYDAAAO&#10;AAAAAAAAAAAAAAAAAC4CAABkcnMvZTJvRG9jLnhtbFBLAQItABQABgAIAAAAIQDcXF9V2wAAAAoB&#10;AAAPAAAAAAAAAAAAAAAAAGQEAABkcnMvZG93bnJldi54bWxQSwUGAAAAAAQABADzAAAAbAUAAAAA&#10;" stroked="f">
                <v:textbox>
                  <w:txbxContent>
                    <w:p w14:paraId="4DC4D06E" w14:textId="77777777" w:rsidR="00A2530C" w:rsidRDefault="00A2530C">
                      <w:r>
                        <w:rPr>
                          <w:noProof/>
                        </w:rPr>
                        <w:drawing>
                          <wp:inline distT="0" distB="0" distL="0" distR="0" wp14:anchorId="279628BB" wp14:editId="46A557BD">
                            <wp:extent cx="678180" cy="976821"/>
                            <wp:effectExtent l="0" t="0" r="762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-lvpe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0154" cy="979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28A47C1" w14:textId="77777777" w:rsidR="005D3AD7" w:rsidRPr="00927360" w:rsidRDefault="007534DF" w:rsidP="005D3AD7">
      <w:pPr>
        <w:pStyle w:val="Titre1"/>
        <w:rPr>
          <w:rFonts w:asciiTheme="majorHAnsi" w:hAnsiTheme="majorHAnsi"/>
          <w:sz w:val="24"/>
          <w:szCs w:val="24"/>
          <w:u w:val="single"/>
        </w:rPr>
      </w:pPr>
      <w:r w:rsidRPr="00927360">
        <w:rPr>
          <w:rFonts w:asciiTheme="majorHAnsi" w:hAnsiTheme="majorHAnsi"/>
          <w:sz w:val="24"/>
          <w:szCs w:val="24"/>
          <w:u w:val="single"/>
        </w:rPr>
        <w:t xml:space="preserve">REGLEMENT DE L’OPERATION </w:t>
      </w:r>
    </w:p>
    <w:p w14:paraId="1DEFA09D" w14:textId="77777777" w:rsidR="00927360" w:rsidRDefault="005D3AD7" w:rsidP="005D3AD7">
      <w:pPr>
        <w:pStyle w:val="Titre1"/>
        <w:rPr>
          <w:rFonts w:ascii="Univers" w:hAnsi="Univers"/>
          <w:sz w:val="28"/>
          <w:szCs w:val="28"/>
          <w:u w:val="single"/>
        </w:rPr>
      </w:pPr>
      <w:r>
        <w:rPr>
          <w:rFonts w:ascii="Univers" w:hAnsi="Univers"/>
          <w:sz w:val="24"/>
          <w:szCs w:val="24"/>
          <w:u w:val="single"/>
        </w:rPr>
        <w:br/>
      </w:r>
    </w:p>
    <w:p w14:paraId="0CF17749" w14:textId="381EF76C" w:rsidR="003C2C30" w:rsidRPr="00927360" w:rsidRDefault="007534DF" w:rsidP="005D3AD7">
      <w:pPr>
        <w:pStyle w:val="Titre1"/>
        <w:rPr>
          <w:rFonts w:asciiTheme="majorHAnsi" w:hAnsiTheme="majorHAnsi"/>
          <w:sz w:val="28"/>
          <w:szCs w:val="28"/>
          <w:u w:val="single"/>
        </w:rPr>
      </w:pPr>
      <w:r w:rsidRPr="00927360">
        <w:rPr>
          <w:rFonts w:asciiTheme="majorHAnsi" w:hAnsiTheme="majorHAnsi"/>
          <w:sz w:val="28"/>
          <w:szCs w:val="28"/>
          <w:u w:val="single"/>
        </w:rPr>
        <w:t>« </w:t>
      </w:r>
      <w:r w:rsidR="00144B3C">
        <w:rPr>
          <w:rFonts w:asciiTheme="majorHAnsi" w:hAnsiTheme="majorHAnsi"/>
          <w:sz w:val="28"/>
          <w:szCs w:val="28"/>
          <w:u w:val="single"/>
        </w:rPr>
        <w:t>Noël sur la banquise</w:t>
      </w:r>
      <w:r w:rsidRPr="00927360">
        <w:rPr>
          <w:rFonts w:asciiTheme="majorHAnsi" w:hAnsiTheme="majorHAnsi"/>
          <w:sz w:val="28"/>
          <w:szCs w:val="28"/>
          <w:u w:val="single"/>
        </w:rPr>
        <w:t xml:space="preserve"> »</w:t>
      </w:r>
    </w:p>
    <w:p w14:paraId="2679F39A" w14:textId="77777777" w:rsidR="005D3AD7" w:rsidRPr="005D3AD7" w:rsidRDefault="005D3AD7" w:rsidP="005D3AD7"/>
    <w:p w14:paraId="2F832ABF" w14:textId="77777777" w:rsidR="003C2C30" w:rsidRDefault="003C2C30" w:rsidP="00CC1D68">
      <w:pPr>
        <w:jc w:val="both"/>
        <w:rPr>
          <w:rFonts w:ascii="Arial" w:hAnsi="Arial"/>
          <w:sz w:val="16"/>
          <w:szCs w:val="16"/>
        </w:rPr>
      </w:pPr>
    </w:p>
    <w:p w14:paraId="560BA605" w14:textId="6E9F4C3B" w:rsidR="003C2C30" w:rsidRPr="00927360" w:rsidRDefault="007534DF" w:rsidP="00CC1D68">
      <w:pPr>
        <w:pStyle w:val="Retraitcorpsdetexte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b/>
          <w:iCs/>
          <w:color w:val="333399"/>
          <w:sz w:val="22"/>
          <w:szCs w:val="22"/>
        </w:rPr>
        <w:t>L’association Les Vitrines du Pays d’Elbeuf</w:t>
      </w:r>
      <w:r w:rsidRPr="00927360">
        <w:rPr>
          <w:rFonts w:asciiTheme="majorHAnsi" w:hAnsiTheme="majorHAnsi"/>
          <w:iCs/>
          <w:sz w:val="22"/>
          <w:szCs w:val="22"/>
        </w:rPr>
        <w:t>,</w:t>
      </w:r>
      <w:r w:rsidRPr="00927360">
        <w:rPr>
          <w:rFonts w:asciiTheme="majorHAnsi" w:hAnsiTheme="majorHAnsi"/>
          <w:sz w:val="22"/>
          <w:szCs w:val="22"/>
        </w:rPr>
        <w:t xml:space="preserve"> organise un jeu intitulé</w:t>
      </w:r>
      <w:r w:rsidR="00CC1D68" w:rsidRPr="00927360">
        <w:rPr>
          <w:rFonts w:asciiTheme="majorHAnsi" w:hAnsiTheme="majorHAnsi"/>
          <w:sz w:val="22"/>
          <w:szCs w:val="22"/>
        </w:rPr>
        <w:t> « </w:t>
      </w:r>
      <w:r w:rsidR="00144B3C">
        <w:rPr>
          <w:rFonts w:asciiTheme="majorHAnsi" w:hAnsiTheme="majorHAnsi"/>
          <w:sz w:val="22"/>
          <w:szCs w:val="22"/>
        </w:rPr>
        <w:t>Noël sur la banquise</w:t>
      </w:r>
      <w:r w:rsidR="00F80A51">
        <w:rPr>
          <w:rFonts w:asciiTheme="majorHAnsi" w:hAnsiTheme="majorHAnsi"/>
          <w:sz w:val="22"/>
          <w:szCs w:val="22"/>
        </w:rPr>
        <w:t> ».</w:t>
      </w:r>
    </w:p>
    <w:p w14:paraId="17ECF658" w14:textId="77777777" w:rsidR="003C2C30" w:rsidRPr="00927360" w:rsidRDefault="003C2C30" w:rsidP="00CC1D68">
      <w:pPr>
        <w:pStyle w:val="Retraitcorpsdetexte"/>
        <w:spacing w:line="276" w:lineRule="auto"/>
        <w:ind w:left="360" w:firstLine="0"/>
        <w:rPr>
          <w:rFonts w:asciiTheme="majorHAnsi" w:hAnsiTheme="majorHAnsi"/>
          <w:sz w:val="22"/>
          <w:szCs w:val="22"/>
        </w:rPr>
      </w:pPr>
    </w:p>
    <w:p w14:paraId="78B3505A" w14:textId="590D92E5" w:rsidR="003C2C30" w:rsidRPr="00927360" w:rsidRDefault="00CC1D68" w:rsidP="00CC1D68">
      <w:pPr>
        <w:numPr>
          <w:ilvl w:val="0"/>
          <w:numId w:val="1"/>
        </w:numPr>
        <w:tabs>
          <w:tab w:val="left" w:pos="-720"/>
          <w:tab w:val="left" w:pos="-654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Ce jeu se déroule du </w:t>
      </w:r>
      <w:r w:rsidR="007F7186" w:rsidRPr="00927360">
        <w:rPr>
          <w:rFonts w:asciiTheme="majorHAnsi" w:hAnsiTheme="majorHAnsi"/>
          <w:sz w:val="22"/>
          <w:szCs w:val="22"/>
        </w:rPr>
        <w:t>1</w:t>
      </w:r>
      <w:r w:rsidR="007F7186" w:rsidRPr="00927360">
        <w:rPr>
          <w:rFonts w:asciiTheme="majorHAnsi" w:hAnsiTheme="majorHAnsi"/>
          <w:sz w:val="22"/>
          <w:szCs w:val="22"/>
          <w:vertAlign w:val="superscript"/>
        </w:rPr>
        <w:t>er</w:t>
      </w:r>
      <w:r w:rsidR="007F7186" w:rsidRPr="00927360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7F7186" w:rsidRPr="00927360">
        <w:rPr>
          <w:rFonts w:asciiTheme="majorHAnsi" w:hAnsiTheme="majorHAnsi"/>
          <w:sz w:val="22"/>
          <w:szCs w:val="22"/>
        </w:rPr>
        <w:t>Décembre</w:t>
      </w:r>
      <w:proofErr w:type="gramEnd"/>
      <w:r w:rsidR="007534DF" w:rsidRPr="00927360">
        <w:rPr>
          <w:rFonts w:asciiTheme="majorHAnsi" w:hAnsiTheme="majorHAnsi"/>
          <w:sz w:val="22"/>
          <w:szCs w:val="22"/>
        </w:rPr>
        <w:t xml:space="preserve"> au 31 Décembre 20</w:t>
      </w:r>
      <w:r w:rsidR="007F7186" w:rsidRPr="00927360">
        <w:rPr>
          <w:rFonts w:asciiTheme="majorHAnsi" w:hAnsiTheme="majorHAnsi"/>
          <w:sz w:val="22"/>
          <w:szCs w:val="22"/>
        </w:rPr>
        <w:t>2</w:t>
      </w:r>
      <w:r w:rsidR="00144B3C">
        <w:rPr>
          <w:rFonts w:asciiTheme="majorHAnsi" w:hAnsiTheme="majorHAnsi"/>
          <w:sz w:val="22"/>
          <w:szCs w:val="22"/>
        </w:rPr>
        <w:t>4</w:t>
      </w:r>
      <w:r w:rsidR="007534DF" w:rsidRPr="00927360">
        <w:rPr>
          <w:rFonts w:asciiTheme="majorHAnsi" w:hAnsiTheme="majorHAnsi"/>
          <w:sz w:val="22"/>
          <w:szCs w:val="22"/>
        </w:rPr>
        <w:t xml:space="preserve"> inclus.</w:t>
      </w:r>
    </w:p>
    <w:p w14:paraId="121E8A5A" w14:textId="77777777" w:rsidR="003C2C30" w:rsidRPr="00927360" w:rsidRDefault="003C2C30" w:rsidP="00CC1D68">
      <w:pPr>
        <w:tabs>
          <w:tab w:val="left" w:pos="426"/>
        </w:tabs>
        <w:spacing w:line="276" w:lineRule="auto"/>
        <w:ind w:firstLine="90"/>
        <w:jc w:val="both"/>
        <w:rPr>
          <w:rFonts w:asciiTheme="majorHAnsi" w:hAnsiTheme="majorHAnsi"/>
          <w:sz w:val="22"/>
          <w:szCs w:val="22"/>
        </w:rPr>
      </w:pPr>
    </w:p>
    <w:p w14:paraId="38AE69B3" w14:textId="77777777" w:rsidR="003C2C30" w:rsidRPr="00927360" w:rsidRDefault="007534DF" w:rsidP="00CC1D68">
      <w:pPr>
        <w:numPr>
          <w:ilvl w:val="0"/>
          <w:numId w:val="1"/>
        </w:numPr>
        <w:tabs>
          <w:tab w:val="left" w:pos="-720"/>
          <w:tab w:val="left" w:pos="-654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Ce jeu est gratuit, sans obligation d’achat.</w:t>
      </w:r>
    </w:p>
    <w:p w14:paraId="1619CB0D" w14:textId="77777777" w:rsidR="003C2C30" w:rsidRPr="00927360" w:rsidRDefault="003C2C30" w:rsidP="00CC1D68">
      <w:pPr>
        <w:tabs>
          <w:tab w:val="left" w:pos="426"/>
        </w:tabs>
        <w:spacing w:line="276" w:lineRule="auto"/>
        <w:ind w:firstLine="90"/>
        <w:jc w:val="both"/>
        <w:rPr>
          <w:rFonts w:asciiTheme="majorHAnsi" w:hAnsiTheme="majorHAnsi"/>
          <w:sz w:val="22"/>
          <w:szCs w:val="22"/>
        </w:rPr>
      </w:pPr>
    </w:p>
    <w:p w14:paraId="768F6F16" w14:textId="77777777" w:rsidR="00EF349F" w:rsidRPr="00EF349F" w:rsidRDefault="007534DF" w:rsidP="00EF349F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F349F">
        <w:rPr>
          <w:rFonts w:asciiTheme="majorHAnsi" w:hAnsiTheme="majorHAnsi"/>
          <w:sz w:val="22"/>
          <w:szCs w:val="22"/>
        </w:rPr>
        <w:t>La participation au jeu est ouverte aux 18 ans et plus.</w:t>
      </w:r>
    </w:p>
    <w:p w14:paraId="77A59620" w14:textId="77777777" w:rsidR="003C2C30" w:rsidRPr="00EF349F" w:rsidRDefault="00EF349F" w:rsidP="00EF349F">
      <w:pPr>
        <w:spacing w:line="276" w:lineRule="auto"/>
        <w:ind w:left="360"/>
        <w:jc w:val="both"/>
        <w:rPr>
          <w:rFonts w:asciiTheme="majorHAnsi" w:hAnsiTheme="majorHAnsi"/>
          <w:sz w:val="22"/>
          <w:szCs w:val="22"/>
        </w:rPr>
      </w:pPr>
      <w:r w:rsidRPr="00EF349F">
        <w:rPr>
          <w:rFonts w:asciiTheme="majorHAnsi" w:hAnsiTheme="majorHAnsi"/>
          <w:sz w:val="22"/>
          <w:szCs w:val="22"/>
        </w:rPr>
        <w:br/>
      </w:r>
      <w:r w:rsidR="007534DF" w:rsidRPr="00EF349F">
        <w:rPr>
          <w:rFonts w:asciiTheme="majorHAnsi" w:hAnsiTheme="majorHAnsi"/>
          <w:sz w:val="22"/>
          <w:szCs w:val="22"/>
        </w:rPr>
        <w:t>Ne peuvent participer : les commerçants et les artisans participants à l’opération.</w:t>
      </w:r>
    </w:p>
    <w:p w14:paraId="267D42A3" w14:textId="77777777" w:rsidR="003C2C30" w:rsidRPr="00927360" w:rsidRDefault="003C2C30" w:rsidP="00CC1D68">
      <w:pPr>
        <w:spacing w:line="276" w:lineRule="auto"/>
        <w:ind w:left="426" w:hanging="426"/>
        <w:jc w:val="both"/>
        <w:rPr>
          <w:rFonts w:asciiTheme="majorHAnsi" w:hAnsiTheme="majorHAnsi"/>
          <w:sz w:val="18"/>
          <w:szCs w:val="18"/>
        </w:rPr>
      </w:pPr>
    </w:p>
    <w:p w14:paraId="2E72282E" w14:textId="77777777" w:rsidR="003C2C30" w:rsidRPr="00927360" w:rsidRDefault="007534DF" w:rsidP="00CC1D68">
      <w:pPr>
        <w:pStyle w:val="Retraitcorpsdetexte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Un joueur peut participer plusieurs fois mais ne pourra gagner qu’un seul lot de la dotation.</w:t>
      </w:r>
    </w:p>
    <w:p w14:paraId="6C7C32B1" w14:textId="77777777" w:rsidR="003C2C30" w:rsidRPr="00927360" w:rsidRDefault="003C2C30" w:rsidP="00CC1D68">
      <w:pPr>
        <w:pStyle w:val="Retraitcorpsdetexte"/>
        <w:spacing w:line="276" w:lineRule="auto"/>
        <w:ind w:left="336" w:hanging="336"/>
        <w:rPr>
          <w:rFonts w:asciiTheme="majorHAnsi" w:hAnsiTheme="majorHAnsi"/>
          <w:sz w:val="22"/>
          <w:szCs w:val="22"/>
        </w:rPr>
      </w:pPr>
    </w:p>
    <w:p w14:paraId="73B1A32A" w14:textId="77777777" w:rsidR="003C2C30" w:rsidRPr="00927360" w:rsidRDefault="007534DF" w:rsidP="00CC1D6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La participation à ce jeu implique l’acceptation entière et sans réserve du présent règlement.</w:t>
      </w:r>
    </w:p>
    <w:p w14:paraId="00CD6DA2" w14:textId="77777777" w:rsidR="003C2C30" w:rsidRPr="00927360" w:rsidRDefault="003C2C30" w:rsidP="00CC1D68">
      <w:pPr>
        <w:spacing w:line="276" w:lineRule="auto"/>
        <w:ind w:firstLine="90"/>
        <w:jc w:val="both"/>
        <w:rPr>
          <w:rFonts w:asciiTheme="majorHAnsi" w:hAnsiTheme="majorHAnsi"/>
          <w:sz w:val="22"/>
          <w:szCs w:val="22"/>
        </w:rPr>
      </w:pPr>
    </w:p>
    <w:p w14:paraId="63F39E91" w14:textId="77777777" w:rsidR="003C2C30" w:rsidRPr="00927360" w:rsidRDefault="007534DF" w:rsidP="00CC1D6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L’association organisatrice se réserve le droit d’annuler, d’interrompre ou de proroger le jeu.</w:t>
      </w:r>
    </w:p>
    <w:p w14:paraId="1416FBCB" w14:textId="77777777" w:rsidR="003C2C30" w:rsidRPr="00927360" w:rsidRDefault="003C2C30" w:rsidP="00CC1D68">
      <w:pPr>
        <w:spacing w:line="276" w:lineRule="auto"/>
        <w:ind w:firstLine="90"/>
        <w:jc w:val="both"/>
        <w:rPr>
          <w:rFonts w:asciiTheme="majorHAnsi" w:hAnsiTheme="majorHAnsi"/>
          <w:sz w:val="22"/>
          <w:szCs w:val="22"/>
        </w:rPr>
      </w:pPr>
    </w:p>
    <w:p w14:paraId="50C654E4" w14:textId="77777777" w:rsidR="003C2C30" w:rsidRPr="00927360" w:rsidRDefault="007534DF" w:rsidP="00CC1D68">
      <w:pPr>
        <w:pStyle w:val="Retraitcorpsdetexte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Des tickets sur lesquels les commerçants devront apposer leur cachet, seront distribués aux clients.</w:t>
      </w:r>
    </w:p>
    <w:p w14:paraId="63B386DE" w14:textId="77777777" w:rsidR="003C2C30" w:rsidRPr="00927360" w:rsidRDefault="003C2C30" w:rsidP="00CC1D68">
      <w:pPr>
        <w:pStyle w:val="Retraitcorpsdetexte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</w:p>
    <w:p w14:paraId="7949DCE5" w14:textId="77777777" w:rsidR="003C2C30" w:rsidRPr="00927360" w:rsidRDefault="007534DF" w:rsidP="00CC1D68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Les clients devront remplir </w:t>
      </w:r>
      <w:r w:rsidR="00927360" w:rsidRPr="00927360">
        <w:rPr>
          <w:rFonts w:asciiTheme="majorHAnsi" w:hAnsiTheme="majorHAnsi"/>
          <w:sz w:val="22"/>
          <w:szCs w:val="22"/>
        </w:rPr>
        <w:t xml:space="preserve">manuellement </w:t>
      </w:r>
      <w:r w:rsidRPr="00927360">
        <w:rPr>
          <w:rFonts w:asciiTheme="majorHAnsi" w:hAnsiTheme="majorHAnsi"/>
          <w:sz w:val="22"/>
          <w:szCs w:val="22"/>
        </w:rPr>
        <w:t>leurs coordonnées au dos des tickets de jeu.</w:t>
      </w:r>
    </w:p>
    <w:p w14:paraId="21AC2CC3" w14:textId="77777777" w:rsidR="003C2C30" w:rsidRPr="00927360" w:rsidRDefault="003C2C30" w:rsidP="00CC1D68">
      <w:pPr>
        <w:pStyle w:val="Paragraphedeliste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653DFA26" w14:textId="77777777" w:rsidR="003C2C30" w:rsidRDefault="007534DF" w:rsidP="00CC1D68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Pour être valable, le ticket de jeu devra comporter le tampon du commerçant.</w:t>
      </w:r>
    </w:p>
    <w:p w14:paraId="2F4C077A" w14:textId="77777777" w:rsidR="00144B3C" w:rsidRDefault="00144B3C" w:rsidP="00144B3C">
      <w:pPr>
        <w:pStyle w:val="Paragraphedeliste"/>
        <w:rPr>
          <w:rFonts w:asciiTheme="majorHAnsi" w:hAnsiTheme="majorHAnsi"/>
          <w:sz w:val="22"/>
          <w:szCs w:val="22"/>
        </w:rPr>
      </w:pPr>
    </w:p>
    <w:p w14:paraId="5A55F95B" w14:textId="42EA31FD" w:rsidR="00144B3C" w:rsidRPr="00927360" w:rsidRDefault="00144B3C" w:rsidP="00CC1D68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Un commerçant ne peut pas avoir plus d’un client gagnant.</w:t>
      </w:r>
    </w:p>
    <w:p w14:paraId="15B25E52" w14:textId="77777777" w:rsidR="003C2C30" w:rsidRPr="00927360" w:rsidRDefault="003C2C30" w:rsidP="00CC1D68">
      <w:pPr>
        <w:pStyle w:val="Paragraphedeliste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76D93372" w14:textId="7FED0626" w:rsidR="003C2C30" w:rsidRPr="00927360" w:rsidRDefault="007534DF" w:rsidP="00CC1D68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Les tickets sont distribués à </w:t>
      </w:r>
      <w:r w:rsidR="00AE050C">
        <w:rPr>
          <w:rFonts w:asciiTheme="majorHAnsi" w:hAnsiTheme="majorHAnsi"/>
          <w:sz w:val="22"/>
          <w:szCs w:val="22"/>
        </w:rPr>
        <w:t>8</w:t>
      </w:r>
      <w:r w:rsidRPr="00927360">
        <w:rPr>
          <w:rFonts w:asciiTheme="majorHAnsi" w:hAnsiTheme="majorHAnsi"/>
          <w:sz w:val="22"/>
          <w:szCs w:val="22"/>
        </w:rPr>
        <w:t>0</w:t>
      </w:r>
      <w:r w:rsidR="00EF349F">
        <w:rPr>
          <w:rFonts w:asciiTheme="majorHAnsi" w:hAnsiTheme="majorHAnsi"/>
          <w:sz w:val="22"/>
          <w:szCs w:val="22"/>
        </w:rPr>
        <w:t xml:space="preserve"> </w:t>
      </w:r>
      <w:r w:rsidRPr="00927360">
        <w:rPr>
          <w:rFonts w:asciiTheme="majorHAnsi" w:hAnsiTheme="majorHAnsi"/>
          <w:sz w:val="22"/>
          <w:szCs w:val="22"/>
        </w:rPr>
        <w:t>000 exemplaires</w:t>
      </w:r>
      <w:r w:rsidR="00F66E6D" w:rsidRPr="00927360">
        <w:rPr>
          <w:rFonts w:asciiTheme="majorHAnsi" w:hAnsiTheme="majorHAnsi"/>
          <w:sz w:val="22"/>
          <w:szCs w:val="22"/>
        </w:rPr>
        <w:t xml:space="preserve"> sur le territoire</w:t>
      </w:r>
      <w:r w:rsidRPr="00927360">
        <w:rPr>
          <w:rFonts w:asciiTheme="majorHAnsi" w:hAnsiTheme="majorHAnsi"/>
          <w:sz w:val="22"/>
          <w:szCs w:val="22"/>
        </w:rPr>
        <w:t>.</w:t>
      </w:r>
    </w:p>
    <w:p w14:paraId="05979D72" w14:textId="77777777" w:rsidR="003C2C30" w:rsidRPr="00927360" w:rsidRDefault="003C2C30" w:rsidP="00CC1D68">
      <w:pPr>
        <w:pStyle w:val="Paragraphedeliste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</w:p>
    <w:p w14:paraId="247FC9CD" w14:textId="77777777" w:rsidR="003C2C30" w:rsidRPr="00927360" w:rsidRDefault="007534DF" w:rsidP="00CC1D68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Les tickets illisibles ou incomplets seront déclarés nuls.</w:t>
      </w:r>
    </w:p>
    <w:p w14:paraId="556D7777" w14:textId="77777777" w:rsidR="003C2C30" w:rsidRPr="00927360" w:rsidRDefault="003C2C30" w:rsidP="00CC1D68">
      <w:pPr>
        <w:pStyle w:val="Corpsdetexte"/>
        <w:tabs>
          <w:tab w:val="clear" w:pos="426"/>
        </w:tabs>
        <w:spacing w:line="276" w:lineRule="auto"/>
        <w:rPr>
          <w:rFonts w:asciiTheme="majorHAnsi" w:hAnsiTheme="majorHAnsi"/>
          <w:sz w:val="22"/>
          <w:szCs w:val="22"/>
        </w:rPr>
      </w:pPr>
    </w:p>
    <w:p w14:paraId="638D00B2" w14:textId="36CCD0A7" w:rsidR="003C2C30" w:rsidRPr="00927360" w:rsidRDefault="007534DF" w:rsidP="00CC1D68">
      <w:pPr>
        <w:pStyle w:val="Corpsdetexte2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Les clients devront déposer les tickets dans les urnes situées en centre-ville avant le </w:t>
      </w:r>
      <w:r w:rsidR="00927360" w:rsidRPr="00927360">
        <w:rPr>
          <w:rFonts w:asciiTheme="majorHAnsi" w:hAnsiTheme="majorHAnsi"/>
          <w:sz w:val="22"/>
          <w:szCs w:val="22"/>
        </w:rPr>
        <w:br/>
      </w:r>
      <w:proofErr w:type="gramStart"/>
      <w:r w:rsidR="00AE050C">
        <w:rPr>
          <w:rFonts w:asciiTheme="majorHAnsi" w:hAnsiTheme="majorHAnsi"/>
          <w:b/>
          <w:sz w:val="22"/>
          <w:szCs w:val="22"/>
        </w:rPr>
        <w:t>Mardi</w:t>
      </w:r>
      <w:proofErr w:type="gramEnd"/>
      <w:r w:rsidR="00AE050C">
        <w:rPr>
          <w:rFonts w:asciiTheme="majorHAnsi" w:hAnsiTheme="majorHAnsi"/>
          <w:b/>
          <w:sz w:val="22"/>
          <w:szCs w:val="22"/>
        </w:rPr>
        <w:t xml:space="preserve"> 31 décembre 2024</w:t>
      </w:r>
      <w:r w:rsidRPr="00927360">
        <w:rPr>
          <w:rFonts w:asciiTheme="majorHAnsi" w:hAnsiTheme="majorHAnsi"/>
          <w:sz w:val="22"/>
          <w:szCs w:val="22"/>
        </w:rPr>
        <w:t>.</w:t>
      </w:r>
    </w:p>
    <w:p w14:paraId="33609F28" w14:textId="77777777" w:rsidR="00EF349F" w:rsidRDefault="00EF349F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  <w:u w:val="single"/>
        </w:rPr>
      </w:pPr>
    </w:p>
    <w:p w14:paraId="1CC689FD" w14:textId="77777777" w:rsidR="00A9529A" w:rsidRDefault="00A9529A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  <w:u w:val="single"/>
        </w:rPr>
        <w:t>Urnes situées</w:t>
      </w:r>
      <w:r w:rsidRPr="00927360">
        <w:rPr>
          <w:rFonts w:asciiTheme="majorHAnsi" w:hAnsiTheme="majorHAnsi"/>
          <w:sz w:val="22"/>
          <w:szCs w:val="22"/>
        </w:rPr>
        <w:t> :</w:t>
      </w:r>
    </w:p>
    <w:p w14:paraId="07A87B31" w14:textId="77777777" w:rsidR="00EF349F" w:rsidRPr="00927360" w:rsidRDefault="00EF349F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58AB6D4" w14:textId="162A5AD2" w:rsidR="00A9529A" w:rsidRPr="00927360" w:rsidRDefault="00A9529A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- Sous les Arcades, </w:t>
      </w:r>
      <w:r w:rsidR="00144B3C">
        <w:rPr>
          <w:rFonts w:asciiTheme="majorHAnsi" w:hAnsiTheme="majorHAnsi"/>
          <w:sz w:val="22"/>
          <w:szCs w:val="22"/>
        </w:rPr>
        <w:t xml:space="preserve">5 </w:t>
      </w:r>
      <w:r w:rsidRPr="00927360">
        <w:rPr>
          <w:rFonts w:asciiTheme="majorHAnsi" w:hAnsiTheme="majorHAnsi"/>
          <w:sz w:val="22"/>
          <w:szCs w:val="22"/>
        </w:rPr>
        <w:t>rue des Martyrs à Elbeuf</w:t>
      </w:r>
    </w:p>
    <w:p w14:paraId="1594CD6B" w14:textId="77777777" w:rsidR="00A9529A" w:rsidRPr="00927360" w:rsidRDefault="00A9529A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- Devant la Bijouterie </w:t>
      </w:r>
      <w:proofErr w:type="spellStart"/>
      <w:r w:rsidR="00CC74A9" w:rsidRPr="00927360">
        <w:rPr>
          <w:rFonts w:asciiTheme="majorHAnsi" w:hAnsiTheme="majorHAnsi"/>
          <w:sz w:val="22"/>
          <w:szCs w:val="22"/>
        </w:rPr>
        <w:t>Or’Elles</w:t>
      </w:r>
      <w:proofErr w:type="spellEnd"/>
      <w:r w:rsidRPr="00927360">
        <w:rPr>
          <w:rFonts w:asciiTheme="majorHAnsi" w:hAnsiTheme="majorHAnsi"/>
          <w:sz w:val="22"/>
          <w:szCs w:val="22"/>
        </w:rPr>
        <w:t>, 59 rue des Martyrs à Elbeuf</w:t>
      </w:r>
    </w:p>
    <w:p w14:paraId="3B0240B1" w14:textId="77777777" w:rsidR="00CC74A9" w:rsidRPr="00927360" w:rsidRDefault="00CC74A9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- Chez « Betty Simon », 27 rue du Général de Gaulle à Elbeuf</w:t>
      </w:r>
    </w:p>
    <w:p w14:paraId="6078871D" w14:textId="77777777" w:rsidR="00E96927" w:rsidRPr="00927360" w:rsidRDefault="00007EBC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- Devant « Saveurs du Fruit »</w:t>
      </w:r>
      <w:r w:rsidR="00E96927" w:rsidRPr="00927360">
        <w:rPr>
          <w:rFonts w:asciiTheme="majorHAnsi" w:hAnsiTheme="majorHAnsi"/>
          <w:sz w:val="22"/>
          <w:szCs w:val="22"/>
        </w:rPr>
        <w:t xml:space="preserve"> à Caudebec-lès-Elbeuf</w:t>
      </w:r>
    </w:p>
    <w:p w14:paraId="0AE441F3" w14:textId="77777777" w:rsidR="00E96927" w:rsidRPr="00927360" w:rsidRDefault="00E96927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- Devant « L’Auberge de la Gare » à Saint-Pierre-lès-Elbeuf</w:t>
      </w:r>
    </w:p>
    <w:p w14:paraId="71C2B5A8" w14:textId="77777777" w:rsidR="00927360" w:rsidRPr="00927360" w:rsidRDefault="00927360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- Chez « Bricorama » à Saint-Pierre-lès-Elbeuf</w:t>
      </w:r>
    </w:p>
    <w:p w14:paraId="3BE48AFF" w14:textId="77777777" w:rsidR="00E96927" w:rsidRDefault="00E96927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- Chez « La Boulangerie de la Gare » à Saint-Aubin-lès-Elbeuf</w:t>
      </w:r>
    </w:p>
    <w:p w14:paraId="49B51B53" w14:textId="77777777" w:rsidR="005301A5" w:rsidRPr="005301A5" w:rsidRDefault="005301A5" w:rsidP="005301A5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Chez la </w:t>
      </w:r>
      <w:r w:rsidRPr="005301A5">
        <w:rPr>
          <w:rFonts w:asciiTheme="majorHAnsi" w:hAnsiTheme="majorHAnsi"/>
          <w:sz w:val="22"/>
          <w:szCs w:val="22"/>
        </w:rPr>
        <w:t>Boulangerie « Chez Christina &amp; Patrick » à Tourville-la-Rivière</w:t>
      </w:r>
    </w:p>
    <w:p w14:paraId="43E60BF4" w14:textId="77777777" w:rsidR="00A9529A" w:rsidRDefault="00A9529A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B657072" w14:textId="77777777" w:rsidR="005301A5" w:rsidRDefault="005301A5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2D97B954" w14:textId="77777777" w:rsidR="005301A5" w:rsidRDefault="005301A5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1D44014" w14:textId="77777777" w:rsidR="00F80A51" w:rsidRDefault="00F80A51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0E0B85AE" w14:textId="77777777" w:rsidR="00F80A51" w:rsidRDefault="00F80A51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7EE5D533" w14:textId="77777777" w:rsidR="00F80A51" w:rsidRDefault="00F80A51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30ADA55B" w14:textId="77777777" w:rsidR="005301A5" w:rsidRDefault="005301A5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10AD65BC" w14:textId="77777777" w:rsidR="005301A5" w:rsidRPr="00927360" w:rsidRDefault="005301A5" w:rsidP="00A9529A">
      <w:pPr>
        <w:pStyle w:val="Corpsdetexte2"/>
        <w:tabs>
          <w:tab w:val="clear" w:pos="426"/>
          <w:tab w:val="left" w:pos="-720"/>
        </w:tabs>
        <w:spacing w:line="276" w:lineRule="auto"/>
        <w:ind w:left="360"/>
        <w:rPr>
          <w:rFonts w:asciiTheme="majorHAnsi" w:hAnsiTheme="majorHAnsi"/>
          <w:sz w:val="22"/>
          <w:szCs w:val="22"/>
        </w:rPr>
      </w:pPr>
    </w:p>
    <w:p w14:paraId="67249052" w14:textId="7007B026" w:rsidR="00EF349F" w:rsidRDefault="007534DF" w:rsidP="00CC1D68">
      <w:pPr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F349F">
        <w:rPr>
          <w:rFonts w:asciiTheme="majorHAnsi" w:hAnsiTheme="majorHAnsi"/>
          <w:sz w:val="22"/>
          <w:szCs w:val="22"/>
        </w:rPr>
        <w:t xml:space="preserve">La sélection des gagnants aura lieu </w:t>
      </w:r>
      <w:proofErr w:type="gramStart"/>
      <w:r w:rsidR="00AD0112">
        <w:rPr>
          <w:rFonts w:asciiTheme="majorHAnsi" w:hAnsiTheme="majorHAnsi"/>
          <w:b/>
          <w:sz w:val="22"/>
          <w:szCs w:val="22"/>
        </w:rPr>
        <w:t>Vendredi</w:t>
      </w:r>
      <w:proofErr w:type="gramEnd"/>
      <w:r w:rsidR="00AD0112">
        <w:rPr>
          <w:rFonts w:asciiTheme="majorHAnsi" w:hAnsiTheme="majorHAnsi"/>
          <w:b/>
          <w:sz w:val="22"/>
          <w:szCs w:val="22"/>
        </w:rPr>
        <w:t xml:space="preserve"> 3</w:t>
      </w:r>
      <w:r w:rsidR="00144B3C">
        <w:rPr>
          <w:rFonts w:asciiTheme="majorHAnsi" w:hAnsiTheme="majorHAnsi"/>
          <w:b/>
          <w:sz w:val="22"/>
          <w:szCs w:val="22"/>
        </w:rPr>
        <w:t xml:space="preserve"> janvier 2025</w:t>
      </w:r>
      <w:r w:rsidRPr="00EF349F">
        <w:rPr>
          <w:rFonts w:asciiTheme="majorHAnsi" w:hAnsiTheme="majorHAnsi"/>
          <w:b/>
          <w:sz w:val="22"/>
          <w:szCs w:val="22"/>
        </w:rPr>
        <w:t xml:space="preserve"> </w:t>
      </w:r>
      <w:r w:rsidRPr="00EF349F">
        <w:rPr>
          <w:rFonts w:asciiTheme="majorHAnsi" w:hAnsiTheme="majorHAnsi"/>
          <w:sz w:val="22"/>
          <w:szCs w:val="22"/>
        </w:rPr>
        <w:t xml:space="preserve">à 12 heures, </w:t>
      </w:r>
      <w:r w:rsidR="00E96927" w:rsidRPr="00EF349F">
        <w:rPr>
          <w:rFonts w:asciiTheme="majorHAnsi" w:hAnsiTheme="majorHAnsi"/>
          <w:sz w:val="22"/>
          <w:szCs w:val="22"/>
        </w:rPr>
        <w:t xml:space="preserve">dans </w:t>
      </w:r>
      <w:r w:rsidR="00007EBC" w:rsidRPr="00EF349F">
        <w:rPr>
          <w:rFonts w:asciiTheme="majorHAnsi" w:hAnsiTheme="majorHAnsi"/>
          <w:sz w:val="22"/>
          <w:szCs w:val="22"/>
        </w:rPr>
        <w:t>les locaux de la CCI délégation d’Elbeuf, Parc des Compétences à Cléon.</w:t>
      </w:r>
      <w:r w:rsidRPr="00EF349F">
        <w:rPr>
          <w:rFonts w:asciiTheme="majorHAnsi" w:hAnsiTheme="majorHAnsi"/>
          <w:sz w:val="22"/>
          <w:szCs w:val="22"/>
        </w:rPr>
        <w:t xml:space="preserve"> </w:t>
      </w:r>
    </w:p>
    <w:p w14:paraId="00C18E62" w14:textId="77777777" w:rsidR="00EF349F" w:rsidRDefault="00EF349F" w:rsidP="00EF349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7FEAFE" w14:textId="3DA99F9D" w:rsidR="003C2C30" w:rsidRPr="00EF349F" w:rsidRDefault="007534DF" w:rsidP="00EF349F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EF349F">
        <w:rPr>
          <w:rFonts w:asciiTheme="majorHAnsi" w:hAnsiTheme="majorHAnsi"/>
          <w:sz w:val="22"/>
          <w:szCs w:val="22"/>
        </w:rPr>
        <w:t xml:space="preserve">Cette </w:t>
      </w:r>
      <w:r w:rsidR="007F7186" w:rsidRPr="00EF349F">
        <w:rPr>
          <w:rFonts w:asciiTheme="majorHAnsi" w:hAnsiTheme="majorHAnsi"/>
          <w:sz w:val="22"/>
          <w:szCs w:val="22"/>
        </w:rPr>
        <w:t>sélection désignera</w:t>
      </w:r>
      <w:r w:rsidRPr="00EF349F">
        <w:rPr>
          <w:rFonts w:asciiTheme="majorHAnsi" w:hAnsiTheme="majorHAnsi"/>
          <w:sz w:val="22"/>
          <w:szCs w:val="22"/>
        </w:rPr>
        <w:t xml:space="preserve"> les clients présélectionnés pour participer au tirage au sort de la dotation du </w:t>
      </w:r>
      <w:r w:rsidR="00AD0112">
        <w:rPr>
          <w:rFonts w:asciiTheme="majorHAnsi" w:hAnsiTheme="majorHAnsi"/>
          <w:b/>
          <w:sz w:val="22"/>
          <w:szCs w:val="22"/>
        </w:rPr>
        <w:t>Mercredi 15</w:t>
      </w:r>
      <w:r w:rsidR="00F80A51">
        <w:rPr>
          <w:rFonts w:asciiTheme="majorHAnsi" w:hAnsiTheme="majorHAnsi"/>
          <w:b/>
          <w:sz w:val="22"/>
          <w:szCs w:val="22"/>
        </w:rPr>
        <w:t xml:space="preserve"> janvier 202</w:t>
      </w:r>
      <w:r w:rsidR="00144B3C">
        <w:rPr>
          <w:rFonts w:asciiTheme="majorHAnsi" w:hAnsiTheme="majorHAnsi"/>
          <w:b/>
          <w:sz w:val="22"/>
          <w:szCs w:val="22"/>
        </w:rPr>
        <w:t>5</w:t>
      </w:r>
      <w:r w:rsidR="00B06494" w:rsidRPr="00482702">
        <w:rPr>
          <w:rFonts w:asciiTheme="majorHAnsi" w:hAnsiTheme="majorHAnsi"/>
          <w:b/>
          <w:sz w:val="22"/>
          <w:szCs w:val="22"/>
        </w:rPr>
        <w:t>.</w:t>
      </w:r>
    </w:p>
    <w:p w14:paraId="7266DE40" w14:textId="77777777" w:rsidR="003C2C30" w:rsidRPr="00927360" w:rsidRDefault="003C2C30" w:rsidP="00CC1D68">
      <w:pPr>
        <w:pStyle w:val="Retraitcorpsdetexte"/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</w:p>
    <w:p w14:paraId="6F6929A2" w14:textId="0AFB9AC3" w:rsidR="003C2C30" w:rsidRDefault="007534DF" w:rsidP="00CC1D68">
      <w:pPr>
        <w:numPr>
          <w:ilvl w:val="0"/>
          <w:numId w:val="1"/>
        </w:numPr>
        <w:tabs>
          <w:tab w:val="right" w:pos="-796"/>
          <w:tab w:val="left" w:pos="-720"/>
          <w:tab w:val="left" w:pos="-654"/>
          <w:tab w:val="right" w:pos="3456"/>
          <w:tab w:val="right" w:pos="374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F349F">
        <w:rPr>
          <w:rFonts w:asciiTheme="majorHAnsi" w:hAnsiTheme="majorHAnsi"/>
          <w:sz w:val="22"/>
          <w:szCs w:val="22"/>
          <w:u w:val="single"/>
        </w:rPr>
        <w:t>La dotation est la suivante</w:t>
      </w:r>
      <w:r w:rsidR="00927360" w:rsidRPr="00927360">
        <w:rPr>
          <w:rFonts w:asciiTheme="majorHAnsi" w:hAnsiTheme="majorHAnsi"/>
          <w:sz w:val="22"/>
          <w:szCs w:val="22"/>
        </w:rPr>
        <w:t xml:space="preserve"> </w:t>
      </w:r>
      <w:r w:rsidR="00D2796E" w:rsidRPr="00927360">
        <w:rPr>
          <w:rFonts w:asciiTheme="majorHAnsi" w:hAnsiTheme="majorHAnsi"/>
          <w:sz w:val="22"/>
          <w:szCs w:val="22"/>
        </w:rPr>
        <w:t>(</w:t>
      </w:r>
      <w:r w:rsidR="00B3440D">
        <w:rPr>
          <w:rFonts w:asciiTheme="majorHAnsi" w:hAnsiTheme="majorHAnsi"/>
          <w:sz w:val="22"/>
          <w:szCs w:val="22"/>
        </w:rPr>
        <w:t xml:space="preserve">11 </w:t>
      </w:r>
      <w:r w:rsidR="00D2796E" w:rsidRPr="00927360">
        <w:rPr>
          <w:rFonts w:asciiTheme="majorHAnsi" w:hAnsiTheme="majorHAnsi"/>
          <w:sz w:val="22"/>
          <w:szCs w:val="22"/>
        </w:rPr>
        <w:t>gagnants</w:t>
      </w:r>
      <w:r w:rsidR="00927360" w:rsidRPr="00927360">
        <w:rPr>
          <w:rFonts w:asciiTheme="majorHAnsi" w:hAnsiTheme="majorHAnsi"/>
          <w:sz w:val="22"/>
          <w:szCs w:val="22"/>
        </w:rPr>
        <w:t>)</w:t>
      </w:r>
      <w:r w:rsidRPr="00927360">
        <w:rPr>
          <w:rFonts w:asciiTheme="majorHAnsi" w:hAnsiTheme="majorHAnsi"/>
          <w:sz w:val="22"/>
          <w:szCs w:val="22"/>
        </w:rPr>
        <w:t xml:space="preserve"> </w:t>
      </w:r>
      <w:r w:rsidR="005E310D">
        <w:rPr>
          <w:rFonts w:asciiTheme="majorHAnsi" w:hAnsiTheme="majorHAnsi"/>
          <w:sz w:val="22"/>
          <w:szCs w:val="22"/>
        </w:rPr>
        <w:t xml:space="preserve">soit </w:t>
      </w:r>
      <w:r w:rsidR="00B3440D">
        <w:rPr>
          <w:rFonts w:asciiTheme="majorHAnsi" w:hAnsiTheme="majorHAnsi"/>
          <w:sz w:val="22"/>
          <w:szCs w:val="22"/>
        </w:rPr>
        <w:t xml:space="preserve">2 400 </w:t>
      </w:r>
      <w:r w:rsidR="005E310D">
        <w:rPr>
          <w:rFonts w:asciiTheme="majorHAnsi" w:hAnsiTheme="majorHAnsi"/>
          <w:sz w:val="22"/>
          <w:szCs w:val="22"/>
        </w:rPr>
        <w:t>€</w:t>
      </w:r>
      <w:r w:rsidR="00004DC5">
        <w:rPr>
          <w:rFonts w:asciiTheme="majorHAnsi" w:hAnsiTheme="majorHAnsi"/>
          <w:sz w:val="22"/>
          <w:szCs w:val="22"/>
        </w:rPr>
        <w:t xml:space="preserve"> </w:t>
      </w:r>
      <w:r w:rsidRPr="00927360">
        <w:rPr>
          <w:rFonts w:asciiTheme="majorHAnsi" w:hAnsiTheme="majorHAnsi"/>
          <w:sz w:val="22"/>
          <w:szCs w:val="22"/>
        </w:rPr>
        <w:t>:</w:t>
      </w:r>
    </w:p>
    <w:p w14:paraId="306F0F22" w14:textId="77777777" w:rsidR="00EF349F" w:rsidRDefault="00EF349F" w:rsidP="00EF349F">
      <w:pPr>
        <w:pStyle w:val="Paragraphedeliste"/>
        <w:rPr>
          <w:rFonts w:asciiTheme="majorHAnsi" w:hAnsiTheme="majorHAnsi"/>
          <w:sz w:val="22"/>
          <w:szCs w:val="22"/>
        </w:rPr>
      </w:pPr>
    </w:p>
    <w:p w14:paraId="02C4804A" w14:textId="1CE1C4D4" w:rsidR="005E310D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bookmarkStart w:id="0" w:name="_Hlk181610700"/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1</w:t>
      </w:r>
      <w:r>
        <w:rPr>
          <w:rFonts w:asciiTheme="majorHAnsi" w:hAnsiTheme="majorHAnsi"/>
          <w:sz w:val="22"/>
          <w:szCs w:val="22"/>
        </w:rPr>
        <w:t xml:space="preserve"> : </w:t>
      </w:r>
      <w:bookmarkEnd w:id="0"/>
      <w:r>
        <w:rPr>
          <w:rFonts w:asciiTheme="majorHAnsi" w:hAnsiTheme="majorHAnsi"/>
          <w:sz w:val="22"/>
          <w:szCs w:val="22"/>
        </w:rPr>
        <w:t>Week-end pour 2, Chambre Deluxe avec petits-déjeuners, Hôtel Barrière Le Normandy Deauville (630 €)</w:t>
      </w:r>
    </w:p>
    <w:p w14:paraId="5D676827" w14:textId="05DE33A5" w:rsidR="00B3440D" w:rsidRDefault="00B3440D" w:rsidP="00B3440D">
      <w:pPr>
        <w:tabs>
          <w:tab w:val="right" w:pos="284"/>
          <w:tab w:val="left" w:pos="426"/>
          <w:tab w:val="right" w:pos="4536"/>
          <w:tab w:val="right" w:pos="48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2</w:t>
      </w:r>
      <w:r>
        <w:rPr>
          <w:rFonts w:asciiTheme="majorHAnsi" w:hAnsiTheme="majorHAnsi"/>
          <w:sz w:val="22"/>
          <w:szCs w:val="22"/>
        </w:rPr>
        <w:t> : Console PlayStation 5 (450 €)</w:t>
      </w:r>
    </w:p>
    <w:p w14:paraId="6A50020B" w14:textId="3AB2B686" w:rsidR="005E310D" w:rsidRDefault="00B3440D" w:rsidP="00B3440D">
      <w:pPr>
        <w:tabs>
          <w:tab w:val="right" w:pos="284"/>
          <w:tab w:val="left" w:pos="426"/>
          <w:tab w:val="right" w:pos="4536"/>
          <w:tab w:val="right" w:pos="4820"/>
        </w:tabs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3</w:t>
      </w:r>
      <w:r>
        <w:rPr>
          <w:rFonts w:asciiTheme="majorHAnsi" w:hAnsiTheme="majorHAnsi"/>
          <w:sz w:val="22"/>
          <w:szCs w:val="22"/>
        </w:rPr>
        <w:t> : Pochette de chèques cadeaux (300 €)</w:t>
      </w:r>
    </w:p>
    <w:p w14:paraId="0F838380" w14:textId="2BFD0643" w:rsidR="00297EBA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4</w:t>
      </w:r>
      <w:r>
        <w:rPr>
          <w:rFonts w:asciiTheme="majorHAnsi" w:hAnsiTheme="majorHAnsi"/>
          <w:sz w:val="22"/>
          <w:szCs w:val="22"/>
        </w:rPr>
        <w:t> : Pochette de chèques cadeaux (250 €)</w:t>
      </w:r>
    </w:p>
    <w:p w14:paraId="43587BE6" w14:textId="2903C401" w:rsidR="003C2C30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5</w:t>
      </w:r>
      <w:r>
        <w:rPr>
          <w:rFonts w:asciiTheme="majorHAnsi" w:hAnsiTheme="majorHAnsi"/>
          <w:sz w:val="22"/>
          <w:szCs w:val="22"/>
        </w:rPr>
        <w:t> : Pochette de chèques cadeaux (200 €)</w:t>
      </w:r>
    </w:p>
    <w:p w14:paraId="3495FB73" w14:textId="1470C0D3" w:rsidR="00297EBA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6</w:t>
      </w:r>
      <w:r>
        <w:rPr>
          <w:rFonts w:asciiTheme="majorHAnsi" w:hAnsiTheme="majorHAnsi"/>
          <w:sz w:val="22"/>
          <w:szCs w:val="22"/>
        </w:rPr>
        <w:t> : Pochette de chèques cadeaux (150 €)</w:t>
      </w:r>
    </w:p>
    <w:p w14:paraId="78DC3CE5" w14:textId="19C94036" w:rsidR="003C2C30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7</w:t>
      </w:r>
      <w:r>
        <w:rPr>
          <w:rFonts w:asciiTheme="majorHAnsi" w:hAnsiTheme="majorHAnsi"/>
          <w:sz w:val="22"/>
          <w:szCs w:val="22"/>
        </w:rPr>
        <w:t> : Repas pour 2, L’Alter Klavass Elbeuf (100 €)</w:t>
      </w:r>
    </w:p>
    <w:p w14:paraId="34192064" w14:textId="1FB4F356" w:rsidR="003370D6" w:rsidRPr="00927360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8</w:t>
      </w:r>
      <w:r>
        <w:rPr>
          <w:rFonts w:asciiTheme="majorHAnsi" w:hAnsiTheme="majorHAnsi"/>
          <w:sz w:val="22"/>
          <w:szCs w:val="22"/>
        </w:rPr>
        <w:t> : Coffret jeux de société (90 €)</w:t>
      </w:r>
    </w:p>
    <w:p w14:paraId="60A52CCC" w14:textId="09B027D4" w:rsidR="00B3440D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9</w:t>
      </w:r>
      <w:r>
        <w:rPr>
          <w:rFonts w:asciiTheme="majorHAnsi" w:hAnsiTheme="majorHAnsi"/>
          <w:sz w:val="22"/>
          <w:szCs w:val="22"/>
        </w:rPr>
        <w:t> : Coffret garni produits normands (80 €)</w:t>
      </w:r>
    </w:p>
    <w:p w14:paraId="403A584B" w14:textId="45F4ADAE" w:rsidR="00B3440D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10</w:t>
      </w:r>
      <w:r>
        <w:rPr>
          <w:rFonts w:asciiTheme="majorHAnsi" w:hAnsiTheme="majorHAnsi"/>
          <w:sz w:val="22"/>
          <w:szCs w:val="22"/>
        </w:rPr>
        <w:t> : Coffret douceurs sucrées (80 €)</w:t>
      </w:r>
    </w:p>
    <w:p w14:paraId="6B7699C3" w14:textId="56B7D8DB" w:rsidR="00B3440D" w:rsidRDefault="00B3440D" w:rsidP="00B3440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B3440D">
        <w:rPr>
          <w:rFonts w:asciiTheme="majorHAnsi" w:hAnsiTheme="majorHAnsi"/>
          <w:b/>
          <w:bCs/>
          <w:i/>
          <w:iCs/>
          <w:sz w:val="22"/>
          <w:szCs w:val="22"/>
          <w:u w:val="single"/>
        </w:rPr>
        <w:t>Lot n° 11</w:t>
      </w:r>
      <w:r>
        <w:rPr>
          <w:rFonts w:asciiTheme="majorHAnsi" w:hAnsiTheme="majorHAnsi"/>
          <w:sz w:val="22"/>
          <w:szCs w:val="22"/>
        </w:rPr>
        <w:t> : Repas pour 2, Daxing Bar Elbeuf, cuisine vietnamienne (70 €)</w:t>
      </w:r>
    </w:p>
    <w:p w14:paraId="6213A893" w14:textId="6DF96894" w:rsidR="00440103" w:rsidRPr="00927360" w:rsidRDefault="00440103" w:rsidP="00927360">
      <w:pPr>
        <w:spacing w:line="276" w:lineRule="auto"/>
        <w:ind w:firstLine="284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   </w:t>
      </w:r>
    </w:p>
    <w:p w14:paraId="0073A324" w14:textId="77777777" w:rsidR="003C2C30" w:rsidRPr="00927360" w:rsidRDefault="007534DF" w:rsidP="00CC1D6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    </w:t>
      </w:r>
    </w:p>
    <w:p w14:paraId="6F464031" w14:textId="77777777" w:rsidR="003C2C30" w:rsidRPr="00927360" w:rsidRDefault="007534DF" w:rsidP="00CC1D68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Ces lots seront attribués par tirage au sort aux personnes sélectionnées. </w:t>
      </w:r>
    </w:p>
    <w:p w14:paraId="751986C5" w14:textId="266DFD25" w:rsidR="003C2C30" w:rsidRPr="00927360" w:rsidRDefault="007534DF" w:rsidP="00CC1D68">
      <w:pPr>
        <w:pStyle w:val="Retraitcorpsdetexte"/>
        <w:tabs>
          <w:tab w:val="left" w:pos="558"/>
          <w:tab w:val="left" w:pos="624"/>
        </w:tabs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La totalité des lots sera remise aux gagnants le </w:t>
      </w:r>
      <w:proofErr w:type="gramStart"/>
      <w:r w:rsidR="00D32F94">
        <w:rPr>
          <w:rFonts w:asciiTheme="majorHAnsi" w:hAnsiTheme="majorHAnsi"/>
          <w:b/>
          <w:sz w:val="22"/>
          <w:szCs w:val="22"/>
        </w:rPr>
        <w:t>Mercredi</w:t>
      </w:r>
      <w:proofErr w:type="gramEnd"/>
      <w:r w:rsidR="00D32F94">
        <w:rPr>
          <w:rFonts w:asciiTheme="majorHAnsi" w:hAnsiTheme="majorHAnsi"/>
          <w:b/>
          <w:sz w:val="22"/>
          <w:szCs w:val="22"/>
        </w:rPr>
        <w:t xml:space="preserve"> 15</w:t>
      </w:r>
      <w:r w:rsidR="00904B0C">
        <w:rPr>
          <w:rFonts w:asciiTheme="majorHAnsi" w:hAnsiTheme="majorHAnsi"/>
          <w:b/>
          <w:sz w:val="22"/>
          <w:szCs w:val="22"/>
        </w:rPr>
        <w:t xml:space="preserve"> janvier</w:t>
      </w:r>
      <w:r w:rsidRPr="00482702">
        <w:rPr>
          <w:rFonts w:asciiTheme="majorHAnsi" w:hAnsiTheme="majorHAnsi"/>
          <w:b/>
          <w:sz w:val="22"/>
          <w:szCs w:val="22"/>
        </w:rPr>
        <w:t xml:space="preserve"> 20</w:t>
      </w:r>
      <w:r w:rsidR="003370D6" w:rsidRPr="00482702">
        <w:rPr>
          <w:rFonts w:asciiTheme="majorHAnsi" w:hAnsiTheme="majorHAnsi"/>
          <w:b/>
          <w:sz w:val="22"/>
          <w:szCs w:val="22"/>
        </w:rPr>
        <w:t>2</w:t>
      </w:r>
      <w:r w:rsidR="005E310D">
        <w:rPr>
          <w:rFonts w:asciiTheme="majorHAnsi" w:hAnsiTheme="majorHAnsi"/>
          <w:b/>
          <w:sz w:val="22"/>
          <w:szCs w:val="22"/>
        </w:rPr>
        <w:t>5</w:t>
      </w:r>
      <w:r w:rsidR="003370D6" w:rsidRPr="00482702">
        <w:rPr>
          <w:rFonts w:asciiTheme="majorHAnsi" w:hAnsiTheme="majorHAnsi"/>
          <w:b/>
          <w:sz w:val="22"/>
          <w:szCs w:val="22"/>
        </w:rPr>
        <w:t xml:space="preserve"> à 19h30</w:t>
      </w:r>
      <w:r w:rsidRPr="00482702">
        <w:rPr>
          <w:rFonts w:asciiTheme="majorHAnsi" w:hAnsiTheme="majorHAnsi"/>
          <w:b/>
          <w:sz w:val="22"/>
          <w:szCs w:val="22"/>
        </w:rPr>
        <w:t>.</w:t>
      </w:r>
    </w:p>
    <w:p w14:paraId="6F541964" w14:textId="77777777" w:rsidR="007534DF" w:rsidRPr="00927360" w:rsidRDefault="007534DF" w:rsidP="00CC1D68">
      <w:pPr>
        <w:pStyle w:val="Retraitcorpsdetexte"/>
        <w:tabs>
          <w:tab w:val="left" w:pos="558"/>
          <w:tab w:val="left" w:pos="624"/>
        </w:tabs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</w:p>
    <w:p w14:paraId="085F0BD7" w14:textId="43DA6524" w:rsidR="003C2C30" w:rsidRPr="00927360" w:rsidRDefault="007534DF" w:rsidP="00CC1D68">
      <w:pPr>
        <w:pStyle w:val="Retraitcorpsdetexte"/>
        <w:numPr>
          <w:ilvl w:val="0"/>
          <w:numId w:val="1"/>
        </w:numPr>
        <w:tabs>
          <w:tab w:val="left" w:pos="558"/>
          <w:tab w:val="left" w:pos="624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Les lots ne sont en aucun cas monnayables</w:t>
      </w:r>
      <w:r w:rsidR="00927360" w:rsidRPr="00927360">
        <w:rPr>
          <w:rFonts w:asciiTheme="majorHAnsi" w:hAnsiTheme="majorHAnsi"/>
          <w:sz w:val="22"/>
          <w:szCs w:val="22"/>
        </w:rPr>
        <w:t xml:space="preserve"> ou échangeables</w:t>
      </w:r>
      <w:r w:rsidRPr="00927360">
        <w:rPr>
          <w:rFonts w:asciiTheme="majorHAnsi" w:hAnsiTheme="majorHAnsi"/>
          <w:sz w:val="22"/>
          <w:szCs w:val="22"/>
        </w:rPr>
        <w:t>. Les lots non réclamés au 31/01/</w:t>
      </w:r>
      <w:r w:rsidR="005E310D">
        <w:rPr>
          <w:rFonts w:asciiTheme="majorHAnsi" w:hAnsiTheme="majorHAnsi"/>
          <w:sz w:val="22"/>
          <w:szCs w:val="22"/>
        </w:rPr>
        <w:t>2025</w:t>
      </w:r>
      <w:r w:rsidRPr="00927360">
        <w:rPr>
          <w:rFonts w:asciiTheme="majorHAnsi" w:hAnsiTheme="majorHAnsi"/>
          <w:sz w:val="22"/>
          <w:szCs w:val="22"/>
        </w:rPr>
        <w:t xml:space="preserve"> seront déclarés acquis à l’association.</w:t>
      </w:r>
    </w:p>
    <w:p w14:paraId="4155E9FB" w14:textId="77777777" w:rsidR="003C2C30" w:rsidRPr="00927360" w:rsidRDefault="003C2C30" w:rsidP="00CC1D68">
      <w:pPr>
        <w:pStyle w:val="Retraitcorpsdetexte"/>
        <w:tabs>
          <w:tab w:val="left" w:pos="426"/>
        </w:tabs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</w:p>
    <w:p w14:paraId="17FE28D7" w14:textId="77777777" w:rsidR="003C2C30" w:rsidRPr="00927360" w:rsidRDefault="007534DF" w:rsidP="00CC1D68">
      <w:pPr>
        <w:pStyle w:val="Retraitcorpsdetexte"/>
        <w:numPr>
          <w:ilvl w:val="0"/>
          <w:numId w:val="1"/>
        </w:numPr>
        <w:tabs>
          <w:tab w:val="left" w:pos="558"/>
          <w:tab w:val="left" w:pos="624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>Les gagnants autorisent expressément et gracieusement la citation de leur nom et adresse ainsi que la reproduction de leur photographie à des fins publicitaires.</w:t>
      </w:r>
    </w:p>
    <w:p w14:paraId="0C716DBE" w14:textId="77777777" w:rsidR="003C2C30" w:rsidRPr="00927360" w:rsidRDefault="003C2C30" w:rsidP="00CC1D68">
      <w:pPr>
        <w:pStyle w:val="Retraitcorpsdetexte"/>
        <w:tabs>
          <w:tab w:val="left" w:pos="426"/>
        </w:tabs>
        <w:spacing w:line="276" w:lineRule="auto"/>
        <w:ind w:left="0" w:firstLine="0"/>
        <w:rPr>
          <w:rFonts w:asciiTheme="majorHAnsi" w:hAnsiTheme="majorHAnsi"/>
          <w:sz w:val="22"/>
          <w:szCs w:val="22"/>
        </w:rPr>
      </w:pPr>
    </w:p>
    <w:p w14:paraId="768BB6E3" w14:textId="77777777" w:rsidR="003370D6" w:rsidRPr="00927360" w:rsidRDefault="007534DF" w:rsidP="003370D6">
      <w:pPr>
        <w:pStyle w:val="Corpsdetexte"/>
        <w:numPr>
          <w:ilvl w:val="0"/>
          <w:numId w:val="1"/>
        </w:numPr>
        <w:tabs>
          <w:tab w:val="clear" w:pos="426"/>
          <w:tab w:val="left" w:pos="-720"/>
        </w:tabs>
        <w:spacing w:line="276" w:lineRule="auto"/>
        <w:rPr>
          <w:rFonts w:asciiTheme="majorHAnsi" w:hAnsiTheme="majorHAnsi"/>
          <w:sz w:val="22"/>
          <w:szCs w:val="22"/>
        </w:rPr>
      </w:pPr>
      <w:r w:rsidRPr="00927360">
        <w:rPr>
          <w:rFonts w:asciiTheme="majorHAnsi" w:hAnsiTheme="majorHAnsi"/>
          <w:sz w:val="22"/>
          <w:szCs w:val="22"/>
        </w:rPr>
        <w:t xml:space="preserve">La liste des gagnants sera diffusée par voie de presse et sur le site </w:t>
      </w:r>
      <w:hyperlink r:id="rId8" w:history="1">
        <w:r w:rsidRPr="00927360">
          <w:rPr>
            <w:rStyle w:val="Lienhypertexte"/>
            <w:rFonts w:asciiTheme="majorHAnsi" w:hAnsiTheme="majorHAnsi"/>
            <w:sz w:val="22"/>
            <w:szCs w:val="22"/>
          </w:rPr>
          <w:t>www.lesvitrinesdupaysdelbeuf.fr</w:t>
        </w:r>
      </w:hyperlink>
    </w:p>
    <w:p w14:paraId="68F40A63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753F75C4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76A96948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56C08C56" w14:textId="1113D57C" w:rsidR="005E310D" w:rsidRDefault="005E310D" w:rsidP="005E31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Règlement du jeu déposé chez :</w:t>
      </w:r>
    </w:p>
    <w:p w14:paraId="5C38E5B1" w14:textId="674B81D4" w:rsidR="00EF349F" w:rsidRPr="005E310D" w:rsidRDefault="005E310D" w:rsidP="005E31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Cs/>
          <w:sz w:val="22"/>
          <w:szCs w:val="22"/>
        </w:rPr>
      </w:pPr>
      <w:r w:rsidRPr="005E310D">
        <w:rPr>
          <w:rFonts w:asciiTheme="majorHAnsi" w:hAnsiTheme="majorHAnsi"/>
          <w:iCs/>
          <w:sz w:val="22"/>
          <w:szCs w:val="22"/>
        </w:rPr>
        <w:t xml:space="preserve">Maître Alexis FONTAINE – </w:t>
      </w:r>
      <w:proofErr w:type="spellStart"/>
      <w:r w:rsidRPr="005E310D">
        <w:rPr>
          <w:rFonts w:asciiTheme="majorHAnsi" w:hAnsiTheme="majorHAnsi"/>
          <w:iCs/>
          <w:sz w:val="22"/>
          <w:szCs w:val="22"/>
        </w:rPr>
        <w:t>Selarl</w:t>
      </w:r>
      <w:proofErr w:type="spellEnd"/>
      <w:r w:rsidRPr="005E310D">
        <w:rPr>
          <w:rFonts w:asciiTheme="majorHAnsi" w:hAnsiTheme="majorHAnsi"/>
          <w:iCs/>
          <w:sz w:val="22"/>
          <w:szCs w:val="22"/>
        </w:rPr>
        <w:t xml:space="preserve"> ACCOREL</w:t>
      </w:r>
    </w:p>
    <w:p w14:paraId="3061F098" w14:textId="1E4DB4CE" w:rsidR="005E310D" w:rsidRPr="005E310D" w:rsidRDefault="005E310D" w:rsidP="005E31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Cs/>
          <w:sz w:val="22"/>
          <w:szCs w:val="22"/>
        </w:rPr>
      </w:pPr>
      <w:r w:rsidRPr="005E310D">
        <w:rPr>
          <w:rFonts w:asciiTheme="majorHAnsi" w:hAnsiTheme="majorHAnsi"/>
          <w:iCs/>
          <w:sz w:val="22"/>
          <w:szCs w:val="22"/>
        </w:rPr>
        <w:t>5 rue des Martyrs</w:t>
      </w:r>
    </w:p>
    <w:p w14:paraId="6B505540" w14:textId="3A6A7995" w:rsidR="005E310D" w:rsidRPr="005E310D" w:rsidRDefault="005E310D" w:rsidP="005E310D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Cs/>
          <w:sz w:val="22"/>
          <w:szCs w:val="22"/>
        </w:rPr>
      </w:pPr>
      <w:r w:rsidRPr="005E310D">
        <w:rPr>
          <w:rFonts w:asciiTheme="majorHAnsi" w:hAnsiTheme="majorHAnsi"/>
          <w:iCs/>
          <w:sz w:val="22"/>
          <w:szCs w:val="22"/>
        </w:rPr>
        <w:t>76500 ELBEUF</w:t>
      </w:r>
    </w:p>
    <w:p w14:paraId="2C1B14FC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09BC912F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221A7B36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6CF596DD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24A98ABB" w14:textId="77777777" w:rsidR="00EF349F" w:rsidRP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b/>
          <w:bCs/>
          <w:i/>
          <w:sz w:val="22"/>
          <w:szCs w:val="22"/>
          <w:u w:val="single"/>
        </w:rPr>
      </w:pPr>
      <w:r w:rsidRPr="00EF349F">
        <w:rPr>
          <w:rFonts w:asciiTheme="majorHAnsi" w:hAnsiTheme="majorHAnsi"/>
          <w:b/>
          <w:bCs/>
          <w:i/>
          <w:sz w:val="22"/>
          <w:szCs w:val="22"/>
          <w:u w:val="single"/>
        </w:rPr>
        <w:t>LES VITRINES DU PAYS D’ELBEUF</w:t>
      </w:r>
    </w:p>
    <w:p w14:paraId="173BF7E3" w14:textId="77777777" w:rsidR="00EF349F" w:rsidRDefault="00EF349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i/>
          <w:sz w:val="22"/>
          <w:szCs w:val="22"/>
        </w:rPr>
      </w:pPr>
    </w:p>
    <w:p w14:paraId="72A16BAB" w14:textId="77777777" w:rsidR="00EF349F" w:rsidRPr="00EF349F" w:rsidRDefault="007534D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b/>
          <w:bCs/>
          <w:i/>
          <w:sz w:val="22"/>
          <w:szCs w:val="22"/>
        </w:rPr>
      </w:pPr>
      <w:r w:rsidRPr="00EF349F">
        <w:rPr>
          <w:rFonts w:asciiTheme="majorHAnsi" w:hAnsiTheme="majorHAnsi"/>
          <w:b/>
          <w:bCs/>
          <w:i/>
          <w:sz w:val="22"/>
          <w:szCs w:val="22"/>
        </w:rPr>
        <w:t xml:space="preserve">Siège Social : </w:t>
      </w:r>
      <w:r w:rsidR="00BB3603" w:rsidRPr="00EF349F">
        <w:rPr>
          <w:rFonts w:asciiTheme="majorHAnsi" w:hAnsiTheme="majorHAnsi"/>
          <w:b/>
          <w:bCs/>
          <w:i/>
          <w:sz w:val="22"/>
          <w:szCs w:val="22"/>
        </w:rPr>
        <w:t>Rue du Bois Rond</w:t>
      </w:r>
      <w:r w:rsidRPr="00EF349F">
        <w:rPr>
          <w:rFonts w:asciiTheme="majorHAnsi" w:hAnsiTheme="majorHAnsi"/>
          <w:b/>
          <w:bCs/>
          <w:i/>
          <w:sz w:val="22"/>
          <w:szCs w:val="22"/>
        </w:rPr>
        <w:t xml:space="preserve"> </w:t>
      </w:r>
      <w:r w:rsidR="00BB3603" w:rsidRPr="00EF349F">
        <w:rPr>
          <w:rFonts w:asciiTheme="majorHAnsi" w:hAnsiTheme="majorHAnsi"/>
          <w:b/>
          <w:bCs/>
          <w:i/>
          <w:sz w:val="22"/>
          <w:szCs w:val="22"/>
        </w:rPr>
        <w:t>–</w:t>
      </w:r>
      <w:r w:rsidRPr="00EF349F">
        <w:rPr>
          <w:rFonts w:asciiTheme="majorHAnsi" w:hAnsiTheme="majorHAnsi"/>
          <w:b/>
          <w:bCs/>
          <w:i/>
          <w:sz w:val="22"/>
          <w:szCs w:val="22"/>
        </w:rPr>
        <w:t xml:space="preserve"> </w:t>
      </w:r>
      <w:r w:rsidR="00BB3603" w:rsidRPr="00EF349F">
        <w:rPr>
          <w:rFonts w:asciiTheme="majorHAnsi" w:hAnsiTheme="majorHAnsi"/>
          <w:b/>
          <w:bCs/>
          <w:i/>
          <w:sz w:val="22"/>
          <w:szCs w:val="22"/>
        </w:rPr>
        <w:t>Le Parc des Compétences – 76410 CLEON</w:t>
      </w:r>
      <w:r w:rsidR="00A9529A" w:rsidRPr="00EF349F">
        <w:rPr>
          <w:rFonts w:asciiTheme="majorHAnsi" w:hAnsiTheme="majorHAnsi"/>
          <w:b/>
          <w:bCs/>
          <w:i/>
          <w:sz w:val="22"/>
          <w:szCs w:val="22"/>
        </w:rPr>
        <w:t xml:space="preserve">  </w:t>
      </w:r>
    </w:p>
    <w:p w14:paraId="35AC85C5" w14:textId="77777777" w:rsidR="003C2C30" w:rsidRPr="00EF349F" w:rsidRDefault="007534DF" w:rsidP="00F66E6D">
      <w:pPr>
        <w:pStyle w:val="Corpsdetexte"/>
        <w:tabs>
          <w:tab w:val="clear" w:pos="426"/>
          <w:tab w:val="left" w:pos="-720"/>
        </w:tabs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F349F">
        <w:rPr>
          <w:rFonts w:asciiTheme="majorHAnsi" w:hAnsiTheme="majorHAnsi"/>
          <w:b/>
          <w:bCs/>
          <w:i/>
          <w:sz w:val="22"/>
          <w:szCs w:val="22"/>
        </w:rPr>
        <w:t>Tél : 02.35.77.75.77</w:t>
      </w:r>
    </w:p>
    <w:sectPr w:rsidR="003C2C30" w:rsidRPr="00EF349F">
      <w:footerReference w:type="default" r:id="rId9"/>
      <w:pgSz w:w="11906" w:h="16838"/>
      <w:pgMar w:top="340" w:right="1418" w:bottom="22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26A75" w14:textId="77777777" w:rsidR="00A2530C" w:rsidRDefault="00A2530C">
      <w:r>
        <w:separator/>
      </w:r>
    </w:p>
  </w:endnote>
  <w:endnote w:type="continuationSeparator" w:id="0">
    <w:p w14:paraId="3F86428F" w14:textId="77777777" w:rsidR="00A2530C" w:rsidRDefault="00A2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5693"/>
      <w:docPartObj>
        <w:docPartGallery w:val="Page Numbers (Bottom of Page)"/>
        <w:docPartUnique/>
      </w:docPartObj>
    </w:sdtPr>
    <w:sdtEndPr/>
    <w:sdtContent>
      <w:p w14:paraId="47C03169" w14:textId="77777777" w:rsidR="00A2530C" w:rsidRDefault="00A2530C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39751DA" wp14:editId="1F2BE14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Parenthès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3C447" w14:textId="77777777" w:rsidR="00A2530C" w:rsidRDefault="00A2530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9751D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4" o:spid="_x0000_s1027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5023C447" w14:textId="77777777" w:rsidR="00A2530C" w:rsidRDefault="00A2530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6D31E8" wp14:editId="05209370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necteur droit avec flèch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E6231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inMwIAAFAEAAAOAAAAZHJzL2Uyb0RvYy54bWysVEtu2zAQ3RfoHQjtbUn+JI5gOSgku5u0&#10;NZD0ADRJWUQpDkHSlo2i9+k9erEM6Q+cdlMUhQBqqOG8eTPzqPnjoVNkL6yToMskH2YJEZoBl3pb&#10;Jl9fVoNZQpynmlMFWpTJUbjkcfH+3bw3hRhBC4oLSxBEu6I3ZdJ6b4o0dawVHXVDMEKjswHbUY9b&#10;u025pT2idyodZdld2oPlxgITzuHX+uRMFhG/aQTzX5rGCU9UmSA3H1cb101Y08WcFltLTSvZmQb9&#10;BxYdlRqTXqFq6inZWfkHVCeZBQeNHzLoUmgayUSsAavJs9+qeW6pEbEWbI4z1za5/wfLPu/Xlkhe&#10;JuOEaNrhiCrQGvsmdpZwC9ITuheMNOrXTxwKGYeW9cYVGFnptQ1Fs4N+Nk/AvjmioWqp3opI/eVo&#10;EC8PEembkLBxBhNv+k/A8QzdeYj9OzS2C5DYGXKIYzpexyQOnjD8OJ3ms3yK02QXX0qLS6Cxzn8U&#10;0JFglInzlspt689Fgc1jGrp/cj7QosUlIGTVsJJKRU0oTXrkPrrPshjhQEkevOGcs9tNpSzZU5TV&#10;LAtPLBI9t8cs7DSPaK2gfHm2PZXqZGN2pQMeVoZ8ztZJN98fsoflbDmbDCaju+VgktX14MOqmgzu&#10;Vvn9tB7XVVXnPwK1fFK0knOhA7uLhvPJ32nkfJtO6ruq+NqH9C16bBiSvbwj6TjaMM2TLjbAj2t7&#10;GTnKNh4+X7FwL273aN/+CBavAA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ut2YpzMCAABQ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5078" w14:textId="77777777" w:rsidR="00A2530C" w:rsidRDefault="00A2530C">
      <w:r>
        <w:rPr>
          <w:color w:val="000000"/>
        </w:rPr>
        <w:separator/>
      </w:r>
    </w:p>
  </w:footnote>
  <w:footnote w:type="continuationSeparator" w:id="0">
    <w:p w14:paraId="6AE32194" w14:textId="77777777" w:rsidR="00A2530C" w:rsidRDefault="00A2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87694"/>
    <w:multiLevelType w:val="multilevel"/>
    <w:tmpl w:val="9F6EB4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8429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30"/>
    <w:rsid w:val="00004DC5"/>
    <w:rsid w:val="00006265"/>
    <w:rsid w:val="00006273"/>
    <w:rsid w:val="00007EBC"/>
    <w:rsid w:val="0002585E"/>
    <w:rsid w:val="000E72C0"/>
    <w:rsid w:val="00106A9D"/>
    <w:rsid w:val="00144B3C"/>
    <w:rsid w:val="001B30E6"/>
    <w:rsid w:val="002044A1"/>
    <w:rsid w:val="00247BF0"/>
    <w:rsid w:val="00297EBA"/>
    <w:rsid w:val="003370D6"/>
    <w:rsid w:val="00340813"/>
    <w:rsid w:val="00372065"/>
    <w:rsid w:val="003C2C30"/>
    <w:rsid w:val="00440103"/>
    <w:rsid w:val="00482702"/>
    <w:rsid w:val="005301A5"/>
    <w:rsid w:val="00582111"/>
    <w:rsid w:val="005B3E16"/>
    <w:rsid w:val="005D3AD7"/>
    <w:rsid w:val="005D64C5"/>
    <w:rsid w:val="005E310D"/>
    <w:rsid w:val="005E4E68"/>
    <w:rsid w:val="0061762B"/>
    <w:rsid w:val="00654154"/>
    <w:rsid w:val="006754ED"/>
    <w:rsid w:val="00683102"/>
    <w:rsid w:val="007418AC"/>
    <w:rsid w:val="007534DF"/>
    <w:rsid w:val="007E4B09"/>
    <w:rsid w:val="007F7186"/>
    <w:rsid w:val="00841762"/>
    <w:rsid w:val="00904B0C"/>
    <w:rsid w:val="00927360"/>
    <w:rsid w:val="00941433"/>
    <w:rsid w:val="00A2530C"/>
    <w:rsid w:val="00A60A6E"/>
    <w:rsid w:val="00A9529A"/>
    <w:rsid w:val="00AA4D60"/>
    <w:rsid w:val="00AC3C44"/>
    <w:rsid w:val="00AD0112"/>
    <w:rsid w:val="00AE050C"/>
    <w:rsid w:val="00B06494"/>
    <w:rsid w:val="00B3440D"/>
    <w:rsid w:val="00BA1B11"/>
    <w:rsid w:val="00BB3603"/>
    <w:rsid w:val="00C05952"/>
    <w:rsid w:val="00C53E90"/>
    <w:rsid w:val="00CC1D68"/>
    <w:rsid w:val="00CC74A9"/>
    <w:rsid w:val="00D2796E"/>
    <w:rsid w:val="00D32F94"/>
    <w:rsid w:val="00E96927"/>
    <w:rsid w:val="00EF349F"/>
    <w:rsid w:val="00F03A10"/>
    <w:rsid w:val="00F66E6D"/>
    <w:rsid w:val="00F8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CA8169"/>
  <w15:docId w15:val="{BE519315-F374-45FF-9184-5B3C5D5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b/>
      <w:i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Titre2Car">
    <w:name w:val="Titre 2 Car"/>
    <w:basedOn w:val="Policepardfaut"/>
    <w:rPr>
      <w:rFonts w:ascii="Times New Roman" w:eastAsia="Times New Roman" w:hAnsi="Times New Roman" w:cs="Times New Roman"/>
      <w:b/>
      <w:i/>
      <w:sz w:val="16"/>
      <w:szCs w:val="20"/>
      <w:lang w:eastAsia="fr-FR"/>
    </w:rPr>
  </w:style>
  <w:style w:type="paragraph" w:styleId="Corpsdetexte">
    <w:name w:val="Body Text"/>
    <w:basedOn w:val="Normal"/>
    <w:pPr>
      <w:tabs>
        <w:tab w:val="left" w:pos="426"/>
      </w:tabs>
      <w:jc w:val="both"/>
    </w:pPr>
    <w:rPr>
      <w:rFonts w:ascii="Arial" w:hAnsi="Arial"/>
    </w:rPr>
  </w:style>
  <w:style w:type="character" w:customStyle="1" w:styleId="CorpsdetexteCar">
    <w:name w:val="Corps de text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pPr>
      <w:ind w:left="426" w:hanging="426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rPr>
      <w:rFonts w:ascii="Arial" w:eastAsia="Times New Roman" w:hAnsi="Arial" w:cs="Times New Roman"/>
      <w:sz w:val="20"/>
      <w:szCs w:val="20"/>
      <w:lang w:eastAsia="fr-FR"/>
    </w:rPr>
  </w:style>
  <w:style w:type="paragraph" w:styleId="Corpsdetexte2">
    <w:name w:val="Body Text 2"/>
    <w:basedOn w:val="Normal"/>
    <w:pPr>
      <w:tabs>
        <w:tab w:val="left" w:pos="426"/>
      </w:tabs>
      <w:jc w:val="both"/>
    </w:pPr>
    <w:rPr>
      <w:rFonts w:ascii="Arial" w:hAnsi="Arial"/>
      <w:sz w:val="18"/>
    </w:rPr>
  </w:style>
  <w:style w:type="character" w:customStyle="1" w:styleId="Corpsdetexte2Car">
    <w:name w:val="Corps de texte 2 Car"/>
    <w:basedOn w:val="Policepardfaut"/>
    <w:rPr>
      <w:rFonts w:ascii="Arial" w:eastAsia="Times New Roman" w:hAnsi="Arial" w:cs="Times New Roman"/>
      <w:sz w:val="18"/>
      <w:szCs w:val="20"/>
      <w:lang w:eastAsia="fr-FR"/>
    </w:rPr>
  </w:style>
  <w:style w:type="paragraph" w:styleId="Paragraphedeliste">
    <w:name w:val="List Paragraph"/>
    <w:basedOn w:val="Normal"/>
    <w:pPr>
      <w:ind w:left="708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F34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349F"/>
    <w:rPr>
      <w:rFonts w:ascii="Times New Roman" w:eastAsia="Times New Roman" w:hAnsi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34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349F"/>
    <w:rPr>
      <w:rFonts w:ascii="Times New Roman" w:eastAsia="Times New Roman" w:hAnsi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vitrinesdupaysdelbeu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ELBEUF LVPE</dc:creator>
  <cp:lastModifiedBy>BENOIT Vanessa</cp:lastModifiedBy>
  <cp:revision>14</cp:revision>
  <cp:lastPrinted>2021-11-16T09:56:00Z</cp:lastPrinted>
  <dcterms:created xsi:type="dcterms:W3CDTF">2023-11-17T09:05:00Z</dcterms:created>
  <dcterms:modified xsi:type="dcterms:W3CDTF">2024-11-18T08:43:00Z</dcterms:modified>
</cp:coreProperties>
</file>